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C5471" w14:paraId="7A9DDCFB" w14:textId="77777777" w:rsidTr="6060B7D0">
        <w:tc>
          <w:tcPr>
            <w:tcW w:w="1696" w:type="dxa"/>
            <w:shd w:val="clear" w:color="auto" w:fill="BDD6EE" w:themeFill="accent5" w:themeFillTint="66"/>
          </w:tcPr>
          <w:p w14:paraId="304A22B3" w14:textId="77777777" w:rsidR="00DC5471" w:rsidRDefault="00DC5471" w:rsidP="00DC5471"/>
          <w:p w14:paraId="2721EA3F" w14:textId="7E8E51EA" w:rsidR="00DC5471" w:rsidRPr="00B3074C" w:rsidRDefault="00E87F9B" w:rsidP="00DC5471">
            <w:pPr>
              <w:rPr>
                <w:b/>
              </w:rPr>
            </w:pPr>
            <w:r>
              <w:rPr>
                <w:b/>
              </w:rPr>
              <w:t>Toiminnan nimi</w:t>
            </w:r>
            <w:r w:rsidR="00DC5471" w:rsidRPr="00B3074C">
              <w:rPr>
                <w:b/>
              </w:rPr>
              <w:t xml:space="preserve">: </w:t>
            </w:r>
          </w:p>
          <w:p w14:paraId="5B2435B9" w14:textId="77777777" w:rsidR="00DC5471" w:rsidRDefault="00DC5471" w:rsidP="00DC5471"/>
        </w:tc>
        <w:tc>
          <w:tcPr>
            <w:tcW w:w="7366" w:type="dxa"/>
          </w:tcPr>
          <w:p w14:paraId="312B9A64" w14:textId="77777777" w:rsidR="00DC5471" w:rsidRDefault="00DC5471" w:rsidP="00F843D9">
            <w:pPr>
              <w:rPr>
                <w:b/>
                <w:sz w:val="28"/>
                <w:szCs w:val="28"/>
              </w:rPr>
            </w:pPr>
          </w:p>
          <w:p w14:paraId="544F207A" w14:textId="6FC07290" w:rsidR="0057290E" w:rsidRPr="00B3074C" w:rsidRDefault="18C8329C" w:rsidP="6060B7D0">
            <w:pPr>
              <w:rPr>
                <w:b/>
                <w:bCs/>
                <w:sz w:val="28"/>
                <w:szCs w:val="28"/>
              </w:rPr>
            </w:pPr>
            <w:r w:rsidRPr="6060B7D0">
              <w:rPr>
                <w:b/>
                <w:bCs/>
                <w:sz w:val="28"/>
                <w:szCs w:val="28"/>
              </w:rPr>
              <w:t>T03-Ga</w:t>
            </w:r>
            <w:r w:rsidR="007D2148" w:rsidRPr="6060B7D0">
              <w:rPr>
                <w:b/>
                <w:bCs/>
                <w:sz w:val="28"/>
                <w:szCs w:val="28"/>
              </w:rPr>
              <w:t xml:space="preserve"> </w:t>
            </w:r>
            <w:r w:rsidR="00F210DE" w:rsidRPr="6060B7D0">
              <w:rPr>
                <w:b/>
                <w:bCs/>
                <w:sz w:val="28"/>
                <w:szCs w:val="28"/>
              </w:rPr>
              <w:t xml:space="preserve">  </w:t>
            </w:r>
            <w:r w:rsidR="00F86911" w:rsidRPr="6060B7D0">
              <w:rPr>
                <w:b/>
                <w:bCs/>
                <w:sz w:val="28"/>
                <w:szCs w:val="28"/>
              </w:rPr>
              <w:t>Numeropeli</w:t>
            </w:r>
          </w:p>
        </w:tc>
      </w:tr>
      <w:tr w:rsidR="00DC5471" w14:paraId="3D808292" w14:textId="77777777" w:rsidTr="6060B7D0">
        <w:tc>
          <w:tcPr>
            <w:tcW w:w="1696" w:type="dxa"/>
            <w:shd w:val="clear" w:color="auto" w:fill="BDD6EE" w:themeFill="accent5" w:themeFillTint="66"/>
          </w:tcPr>
          <w:p w14:paraId="15338245" w14:textId="77777777" w:rsidR="00DC5471" w:rsidRDefault="00DC5471" w:rsidP="00F210DE"/>
          <w:p w14:paraId="741958EB" w14:textId="2E505254" w:rsidR="00B3074C" w:rsidRPr="00B3074C" w:rsidRDefault="00E87F9B" w:rsidP="00F210DE">
            <w:pPr>
              <w:rPr>
                <w:b/>
              </w:rPr>
            </w:pPr>
            <w:r>
              <w:rPr>
                <w:b/>
              </w:rPr>
              <w:t>Tavoitteet</w:t>
            </w:r>
            <w:r w:rsidR="00DC5471" w:rsidRPr="00B3074C">
              <w:rPr>
                <w:b/>
              </w:rPr>
              <w:t xml:space="preserve">: </w:t>
            </w:r>
          </w:p>
          <w:p w14:paraId="0B7536FF" w14:textId="77777777" w:rsidR="00DC5471" w:rsidRDefault="00DC5471" w:rsidP="00F210DE"/>
        </w:tc>
        <w:tc>
          <w:tcPr>
            <w:tcW w:w="7366" w:type="dxa"/>
          </w:tcPr>
          <w:p w14:paraId="2ACB7F6C" w14:textId="77777777" w:rsidR="00DC5471" w:rsidRDefault="00DC5471" w:rsidP="00F210DE"/>
          <w:p w14:paraId="5BE42135" w14:textId="071B6C21" w:rsidR="00F843D9" w:rsidRDefault="00E87F9B" w:rsidP="00F210DE">
            <w:r>
              <w:t>Tavoitteena on kokemus</w:t>
            </w:r>
            <w:r w:rsidR="00F210DE">
              <w:t xml:space="preserve"> sujuvammasta</w:t>
            </w:r>
            <w:r>
              <w:t xml:space="preserve"> prosessi</w:t>
            </w:r>
            <w:r w:rsidR="00F210DE">
              <w:t>sta</w:t>
            </w:r>
            <w:r>
              <w:t xml:space="preserve"> vähemmillä virheillä, kun prosessi on standardoitu (vakioitu).</w:t>
            </w:r>
          </w:p>
          <w:p w14:paraId="3BD034A5" w14:textId="77777777" w:rsidR="00C16725" w:rsidRDefault="00C16725" w:rsidP="00F210DE"/>
        </w:tc>
      </w:tr>
      <w:tr w:rsidR="00DC5471" w14:paraId="65455104" w14:textId="77777777" w:rsidTr="6060B7D0">
        <w:tc>
          <w:tcPr>
            <w:tcW w:w="1696" w:type="dxa"/>
            <w:shd w:val="clear" w:color="auto" w:fill="BDD6EE" w:themeFill="accent5" w:themeFillTint="66"/>
          </w:tcPr>
          <w:p w14:paraId="061DF2B6" w14:textId="77777777" w:rsidR="00DC5471" w:rsidRDefault="00DC5471" w:rsidP="00F210DE"/>
          <w:p w14:paraId="45F4D129" w14:textId="3D329384" w:rsidR="00DC5471" w:rsidRPr="00B3074C" w:rsidRDefault="00E87F9B" w:rsidP="00F210DE">
            <w:pPr>
              <w:rPr>
                <w:b/>
              </w:rPr>
            </w:pPr>
            <w:r>
              <w:rPr>
                <w:b/>
              </w:rPr>
              <w:t>Kuvaus</w:t>
            </w:r>
            <w:r w:rsidR="00DC5471" w:rsidRPr="00B3074C">
              <w:rPr>
                <w:b/>
              </w:rPr>
              <w:t xml:space="preserve">: </w:t>
            </w:r>
          </w:p>
          <w:p w14:paraId="5C08EFB4" w14:textId="77777777" w:rsidR="00DC5471" w:rsidRDefault="00DC5471" w:rsidP="00F210DE"/>
        </w:tc>
        <w:tc>
          <w:tcPr>
            <w:tcW w:w="7366" w:type="dxa"/>
          </w:tcPr>
          <w:p w14:paraId="5DE0B61D" w14:textId="3DC87F96" w:rsidR="00C16725" w:rsidRDefault="00C16725" w:rsidP="00F210DE"/>
          <w:p w14:paraId="4FD37A41" w14:textId="77777777" w:rsidR="00D90F3F" w:rsidRDefault="00D90F3F" w:rsidP="00F210DE"/>
          <w:p w14:paraId="6744EAC5" w14:textId="110AB47C" w:rsidR="00320F9F" w:rsidRDefault="00E87F9B" w:rsidP="00D008CE">
            <w:pPr>
              <w:pStyle w:val="ListParagraph"/>
              <w:numPr>
                <w:ilvl w:val="0"/>
                <w:numId w:val="10"/>
              </w:numPr>
            </w:pPr>
            <w:r>
              <w:t>Kerro säännöt</w:t>
            </w:r>
            <w:r w:rsidR="006A6BF6">
              <w:t>:</w:t>
            </w:r>
            <w:r w:rsidR="00D90F3F">
              <w:br/>
            </w:r>
          </w:p>
          <w:p w14:paraId="49F4376F" w14:textId="423B2946" w:rsidR="0052659F" w:rsidRPr="00E87F9B" w:rsidRDefault="00E87F9B" w:rsidP="00320F9F">
            <w:pPr>
              <w:rPr>
                <w:color w:val="FF0000"/>
              </w:rPr>
            </w:pPr>
            <w:r>
              <w:t xml:space="preserve">Joka pelaaja saa </w:t>
            </w:r>
            <w:r w:rsidRPr="00187A93">
              <w:t>10 korttia, joissa</w:t>
            </w:r>
            <w:r w:rsidR="004E5CF2">
              <w:t xml:space="preserve"> </w:t>
            </w:r>
            <w:r w:rsidRPr="00187A93">
              <w:t>on numerot nollasta yh</w:t>
            </w:r>
            <w:r w:rsidR="004E5CF2">
              <w:t xml:space="preserve">deksään </w:t>
            </w:r>
            <w:r w:rsidRPr="00187A93">
              <w:t>(0-</w:t>
            </w:r>
            <w:r w:rsidR="00590AAD" w:rsidRPr="00187A93">
              <w:t>9)</w:t>
            </w:r>
            <w:r w:rsidRPr="00187A93">
              <w:t>, yksi kutakin</w:t>
            </w:r>
            <w:r w:rsidR="00F843D9" w:rsidRPr="00187A93">
              <w:t xml:space="preserve">. </w:t>
            </w:r>
            <w:r w:rsidR="00F210DE">
              <w:t>Jaa osallistujat</w:t>
            </w:r>
            <w:r w:rsidR="00187A93" w:rsidRPr="00187A93">
              <w:t xml:space="preserve"> 3-4 hengen ryhmiin. Kaikki ryhm</w:t>
            </w:r>
            <w:r w:rsidR="00F210DE">
              <w:t xml:space="preserve">ät on </w:t>
            </w:r>
            <w:r w:rsidR="00187A93" w:rsidRPr="00187A93">
              <w:t>saman kokoisia</w:t>
            </w:r>
            <w:r w:rsidR="0052659F" w:rsidRPr="00187A93">
              <w:t>.</w:t>
            </w:r>
          </w:p>
          <w:p w14:paraId="33A2BD55" w14:textId="77777777" w:rsidR="00F210DE" w:rsidRDefault="00F210DE" w:rsidP="00320F9F"/>
          <w:p w14:paraId="125838E4" w14:textId="55D09EE0" w:rsidR="00320F9F" w:rsidRDefault="00E87F9B" w:rsidP="00320F9F">
            <w:r>
              <w:t>O</w:t>
            </w:r>
            <w:r w:rsidR="008320C6">
              <w:t>hjaaja sanoo</w:t>
            </w:r>
            <w:r w:rsidR="00F83D1C">
              <w:t xml:space="preserve"> numeron. Joka</w:t>
            </w:r>
            <w:r>
              <w:t xml:space="preserve"> pelaajan on näytettävä numero</w:t>
            </w:r>
            <w:r w:rsidR="00590AAD">
              <w:t xml:space="preserve">, </w:t>
            </w:r>
            <w:r>
              <w:t>joka lisätään ryhmän muiden osallistujien numeroihin</w:t>
            </w:r>
            <w:r w:rsidR="00590AAD">
              <w:t xml:space="preserve">. </w:t>
            </w:r>
            <w:r>
              <w:t>Ryhmän näyttämien numeroiden summan on oltava sama kuin ohjaajan sanoman numeron.</w:t>
            </w:r>
            <w:r w:rsidR="00F843D9">
              <w:t xml:space="preserve"> </w:t>
            </w:r>
            <w:r>
              <w:t>Keskustelu on täysin kiellettyä pelaamisen aikana</w:t>
            </w:r>
            <w:r w:rsidR="00F31540">
              <w:t xml:space="preserve"> </w:t>
            </w:r>
            <w:r>
              <w:t xml:space="preserve">JA kaikkien tulee </w:t>
            </w:r>
            <w:r w:rsidRPr="00F83D1C">
              <w:rPr>
                <w:u w:val="single"/>
              </w:rPr>
              <w:t>kääntää korttinsa saman</w:t>
            </w:r>
            <w:r w:rsidR="00F83D1C">
              <w:rPr>
                <w:u w:val="single"/>
              </w:rPr>
              <w:t>-</w:t>
            </w:r>
            <w:r w:rsidRPr="00F83D1C">
              <w:rPr>
                <w:u w:val="single"/>
              </w:rPr>
              <w:t>aikaisesti</w:t>
            </w:r>
            <w:r w:rsidR="00F31540">
              <w:t xml:space="preserve">. </w:t>
            </w:r>
            <w:r>
              <w:t>Jos tulos on oikein, nopein joukkue voittaa</w:t>
            </w:r>
            <w:r w:rsidR="00F31540">
              <w:t xml:space="preserve">. </w:t>
            </w:r>
            <w:r>
              <w:t>Aika on myös tärkeä</w:t>
            </w:r>
            <w:r w:rsidR="00F31540">
              <w:t>.</w:t>
            </w:r>
          </w:p>
          <w:p w14:paraId="5113BD6C" w14:textId="616B86A7" w:rsidR="00320F9F" w:rsidRDefault="00D90F3F" w:rsidP="00320F9F">
            <w:r>
              <w:br/>
            </w:r>
          </w:p>
          <w:p w14:paraId="51B4E7CC" w14:textId="715FE80C" w:rsidR="000B2424" w:rsidRDefault="00E87F9B" w:rsidP="00D008CE">
            <w:pPr>
              <w:pStyle w:val="ListParagraph"/>
              <w:numPr>
                <w:ilvl w:val="0"/>
                <w:numId w:val="10"/>
              </w:numPr>
            </w:pPr>
            <w:r>
              <w:t>Pelin pelaaminen</w:t>
            </w:r>
            <w:r w:rsidR="006A6BF6">
              <w:t>:</w:t>
            </w:r>
            <w:r w:rsidR="00D90F3F">
              <w:br/>
            </w:r>
          </w:p>
          <w:p w14:paraId="6F71995C" w14:textId="7238302A" w:rsidR="00320F9F" w:rsidRDefault="008320C6" w:rsidP="00D008CE">
            <w:pPr>
              <w:ind w:left="29"/>
            </w:pPr>
            <w:r>
              <w:t xml:space="preserve">Ryhmät pitävät aivoriihen millaista toimintasuunnitelmaa (strategiaa) he </w:t>
            </w:r>
            <w:r w:rsidR="00F83D1C">
              <w:t>seuraavaksi</w:t>
            </w:r>
            <w:r>
              <w:t xml:space="preserve"> noudatta</w:t>
            </w:r>
            <w:r w:rsidR="00F83D1C">
              <w:t>v</w:t>
            </w:r>
            <w:r>
              <w:t>a</w:t>
            </w:r>
            <w:r w:rsidR="00F83D1C">
              <w:t>t</w:t>
            </w:r>
            <w:r>
              <w:t>. Kun ryhmät ovat valmiita, peli alkaa.</w:t>
            </w:r>
            <w:r w:rsidR="00D90F3F">
              <w:br/>
            </w:r>
          </w:p>
          <w:p w14:paraId="31612234" w14:textId="32E6DE03" w:rsidR="00320F9F" w:rsidRDefault="008320C6" w:rsidP="0089101F">
            <w:pPr>
              <w:pStyle w:val="ListParagraph"/>
            </w:pPr>
            <w:r>
              <w:t>Ohjaaja aloittaa yksikertaisilla tehtävillä:</w:t>
            </w:r>
          </w:p>
          <w:p w14:paraId="6577CBDA" w14:textId="723FD076" w:rsidR="0052659F" w:rsidRDefault="008320C6" w:rsidP="00F210DE">
            <w:pPr>
              <w:pStyle w:val="ListParagraph"/>
              <w:numPr>
                <w:ilvl w:val="0"/>
                <w:numId w:val="3"/>
              </w:numPr>
            </w:pPr>
            <w:r>
              <w:t>Yksinkertainen</w:t>
            </w:r>
            <w:r w:rsidR="0052659F">
              <w:t xml:space="preserve">: </w:t>
            </w:r>
            <w:r>
              <w:t>sano luku, joka on kerrannainen ryhmän osallistuja</w:t>
            </w:r>
            <w:r w:rsidR="004E5CF2">
              <w:t>-</w:t>
            </w:r>
            <w:r>
              <w:t xml:space="preserve">määrän kanssa </w:t>
            </w:r>
            <w:r w:rsidR="00320F9F">
              <w:t>(</w:t>
            </w:r>
            <w:r w:rsidR="0052659F">
              <w:t>e</w:t>
            </w:r>
            <w:r>
              <w:t>sim</w:t>
            </w:r>
            <w:r w:rsidR="00320F9F">
              <w:t xml:space="preserve">: </w:t>
            </w:r>
            <w:r>
              <w:t xml:space="preserve">jos ryhmässä on </w:t>
            </w:r>
            <w:r w:rsidR="0052659F">
              <w:t xml:space="preserve">3 </w:t>
            </w:r>
            <w:r>
              <w:t>osallistujaa, sano 9 tai</w:t>
            </w:r>
            <w:r w:rsidR="0052659F">
              <w:t xml:space="preserve"> 12)</w:t>
            </w:r>
          </w:p>
          <w:p w14:paraId="014F2A87" w14:textId="1F32C6E3" w:rsidR="00DC5471" w:rsidRDefault="008320C6" w:rsidP="0052659F">
            <w:pPr>
              <w:pStyle w:val="ListParagraph"/>
              <w:numPr>
                <w:ilvl w:val="0"/>
                <w:numId w:val="3"/>
              </w:numPr>
            </w:pPr>
            <w:r>
              <w:t>Seuraavilla kierroksissa alat va</w:t>
            </w:r>
            <w:r w:rsidR="00F83D1C">
              <w:t>ikeuttaa sanomalla korkeampia nu</w:t>
            </w:r>
            <w:r>
              <w:t>meroita ja numeroita, jotka eivät ole jaollisia ryhmien osallistuja</w:t>
            </w:r>
            <w:r w:rsidR="00F83D1C">
              <w:t>-</w:t>
            </w:r>
            <w:r>
              <w:t>määrän kanssa.</w:t>
            </w:r>
          </w:p>
          <w:p w14:paraId="58AF4C07" w14:textId="2104208C" w:rsidR="00320F9F" w:rsidRDefault="00D90F3F" w:rsidP="00320F9F">
            <w:r>
              <w:br/>
            </w:r>
          </w:p>
          <w:p w14:paraId="2D2D7C4F" w14:textId="789712B5" w:rsidR="00C62B8E" w:rsidRDefault="00E87F9B" w:rsidP="00D008CE">
            <w:pPr>
              <w:pStyle w:val="ListParagraph"/>
              <w:numPr>
                <w:ilvl w:val="0"/>
                <w:numId w:val="10"/>
              </w:numPr>
            </w:pPr>
            <w:r>
              <w:t>Arviointi ja keskustelu</w:t>
            </w:r>
            <w:r w:rsidR="00C62B8E">
              <w:t>:</w:t>
            </w:r>
            <w:r w:rsidR="00D90F3F">
              <w:br/>
            </w:r>
          </w:p>
          <w:p w14:paraId="61BE6042" w14:textId="025CD820" w:rsidR="00060754" w:rsidRDefault="00F83D1C" w:rsidP="00D008CE">
            <w:r>
              <w:t>Tarkasta m</w:t>
            </w:r>
            <w:r w:rsidR="008320C6">
              <w:t xml:space="preserve">uutaman kierroksen jälkeen </w:t>
            </w:r>
            <w:r>
              <w:t xml:space="preserve">millä ryhmällä on parhaat </w:t>
            </w:r>
            <w:r w:rsidR="008320C6">
              <w:t>tulokset.</w:t>
            </w:r>
            <w:r w:rsidR="00D90F3F">
              <w:br/>
            </w:r>
          </w:p>
          <w:p w14:paraId="01EF614C" w14:textId="0162B5D5" w:rsidR="00261BE9" w:rsidRDefault="00DC7FAF" w:rsidP="00060754">
            <w:pPr>
              <w:pStyle w:val="ListParagraph"/>
            </w:pPr>
            <w:r>
              <w:t>Kysymyksiä, joita voit esittää</w:t>
            </w:r>
            <w:r w:rsidR="00261BE9">
              <w:t>:</w:t>
            </w:r>
          </w:p>
          <w:p w14:paraId="14421ABD" w14:textId="622AC243" w:rsidR="00261BE9" w:rsidRDefault="00DC7FAF" w:rsidP="00261BE9">
            <w:pPr>
              <w:pStyle w:val="ListParagraph"/>
              <w:numPr>
                <w:ilvl w:val="0"/>
                <w:numId w:val="3"/>
              </w:numPr>
            </w:pPr>
            <w:r>
              <w:t>Mitä tapahtui</w:t>
            </w:r>
            <w:r w:rsidR="00CC521F">
              <w:t>?</w:t>
            </w:r>
          </w:p>
          <w:p w14:paraId="1020AB4F" w14:textId="6249FF7D" w:rsidR="00CC521F" w:rsidRDefault="00DC7FAF" w:rsidP="00261BE9">
            <w:pPr>
              <w:pStyle w:val="ListParagraph"/>
              <w:numPr>
                <w:ilvl w:val="0"/>
                <w:numId w:val="3"/>
              </w:numPr>
            </w:pPr>
            <w:r>
              <w:t>Miltä teistä tuntui</w:t>
            </w:r>
            <w:r w:rsidR="00CC521F">
              <w:t>?</w:t>
            </w:r>
          </w:p>
          <w:p w14:paraId="445AF7A1" w14:textId="60BD6B9F" w:rsidR="00CC521F" w:rsidRDefault="00DC7FAF" w:rsidP="00C27FE1">
            <w:pPr>
              <w:pStyle w:val="ListParagraph"/>
              <w:numPr>
                <w:ilvl w:val="0"/>
                <w:numId w:val="3"/>
              </w:numPr>
            </w:pPr>
            <w:r>
              <w:t>Minkä strategian valitsitte</w:t>
            </w:r>
            <w:r w:rsidR="00CC521F">
              <w:t>?</w:t>
            </w:r>
            <w:r w:rsidR="00F83D1C">
              <w:t xml:space="preserve"> Onko muut strateg</w:t>
            </w:r>
            <w:r>
              <w:t>iat mahdollisia</w:t>
            </w:r>
            <w:r w:rsidR="00CC521F">
              <w:t xml:space="preserve">? </w:t>
            </w:r>
          </w:p>
          <w:p w14:paraId="1B5AC0B2" w14:textId="180D17A7" w:rsidR="00CC521F" w:rsidRDefault="00DC7FAF" w:rsidP="00CC521F">
            <w:pPr>
              <w:pStyle w:val="ListParagraph"/>
              <w:numPr>
                <w:ilvl w:val="0"/>
                <w:numId w:val="3"/>
              </w:numPr>
            </w:pPr>
            <w:r>
              <w:t>Mikä toimi ja mikä ei</w:t>
            </w:r>
            <w:r w:rsidR="00CC521F">
              <w:t>?</w:t>
            </w:r>
          </w:p>
          <w:p w14:paraId="550AD358" w14:textId="19865C65" w:rsidR="00CC521F" w:rsidRDefault="00D90F3F" w:rsidP="00CC521F">
            <w:pPr>
              <w:pStyle w:val="ListParagraph"/>
            </w:pPr>
            <w:r>
              <w:br/>
            </w:r>
            <w:r>
              <w:br/>
            </w:r>
            <w:r>
              <w:br/>
            </w:r>
            <w:bookmarkStart w:id="0" w:name="_GoBack"/>
            <w:bookmarkEnd w:id="0"/>
          </w:p>
          <w:p w14:paraId="48A5DD0F" w14:textId="10879E9A" w:rsidR="00A96B74" w:rsidRDefault="00E87F9B" w:rsidP="00D008CE">
            <w:pPr>
              <w:pStyle w:val="ListParagraph"/>
              <w:numPr>
                <w:ilvl w:val="0"/>
                <w:numId w:val="10"/>
              </w:numPr>
            </w:pPr>
            <w:r>
              <w:t>Kehitä ja toista</w:t>
            </w:r>
            <w:r w:rsidR="00A96B74">
              <w:t>:</w:t>
            </w:r>
            <w:r w:rsidR="00D90F3F">
              <w:br/>
            </w:r>
          </w:p>
          <w:p w14:paraId="3F465193" w14:textId="03608F54" w:rsidR="00320F9F" w:rsidRDefault="00DC7FAF" w:rsidP="00D008CE">
            <w:pPr>
              <w:ind w:left="29"/>
            </w:pPr>
            <w:r>
              <w:t>Voitte pelata toisen kierroksen ja ry</w:t>
            </w:r>
            <w:r w:rsidR="004E5CF2">
              <w:t xml:space="preserve">hmät voivat </w:t>
            </w:r>
            <w:r>
              <w:t>kokeilla uutta strategiaa.</w:t>
            </w:r>
            <w:r w:rsidR="00060754">
              <w:t xml:space="preserve"> </w:t>
            </w:r>
          </w:p>
          <w:p w14:paraId="2D7D5B7B" w14:textId="2F707869" w:rsidR="008267A0" w:rsidRDefault="008267A0" w:rsidP="00320F9F"/>
          <w:p w14:paraId="41C2A92B" w14:textId="2646017A" w:rsidR="00320F9F" w:rsidRDefault="00DC7FAF" w:rsidP="00320F9F">
            <w:r>
              <w:t>Hyväksi osoitettu strategia</w:t>
            </w:r>
            <w:r w:rsidR="00060754">
              <w:t xml:space="preserve"> (</w:t>
            </w:r>
            <w:r w:rsidRPr="00F83D1C">
              <w:rPr>
                <w:color w:val="FF0000"/>
                <w:u w:val="single"/>
              </w:rPr>
              <w:t>Älä kerro</w:t>
            </w:r>
            <w:r w:rsidR="00060754">
              <w:t xml:space="preserve">, </w:t>
            </w:r>
            <w:r>
              <w:t>sillä heidän tulee oivaltaa se itse)</w:t>
            </w:r>
            <w:r w:rsidR="008267A0">
              <w:t>:</w:t>
            </w:r>
          </w:p>
          <w:p w14:paraId="6532B31C" w14:textId="0416AF2E" w:rsidR="008267A0" w:rsidRDefault="00DC7FAF" w:rsidP="008267A0">
            <w:pPr>
              <w:pStyle w:val="ListParagraph"/>
              <w:numPr>
                <w:ilvl w:val="0"/>
                <w:numId w:val="3"/>
              </w:numPr>
            </w:pPr>
            <w:r>
              <w:t xml:space="preserve">Kun ohjaaja sanoo numeron väliltä </w:t>
            </w:r>
            <w:r w:rsidR="00F83D1C">
              <w:t xml:space="preserve">0 – </w:t>
            </w:r>
            <w:r w:rsidR="008267A0">
              <w:t>9</w:t>
            </w:r>
            <w:r w:rsidR="00F83D1C">
              <w:t>,</w:t>
            </w:r>
            <w:r w:rsidR="008267A0">
              <w:t xml:space="preserve"> </w:t>
            </w:r>
            <w:r>
              <w:t>ryhmä</w:t>
            </w:r>
            <w:r w:rsidR="00593CFC">
              <w:t>stä</w:t>
            </w:r>
            <w:r>
              <w:t xml:space="preserve"> ensimmäinen näyttää sanotun numeron ja muut näyttävät </w:t>
            </w:r>
            <w:r w:rsidR="00060754">
              <w:t>0</w:t>
            </w:r>
            <w:r>
              <w:t>.</w:t>
            </w:r>
          </w:p>
          <w:p w14:paraId="7EC1B18B" w14:textId="5D0181EC" w:rsidR="00615DC2" w:rsidRPr="00060754" w:rsidRDefault="00DC7FAF" w:rsidP="004E5CF2">
            <w:pPr>
              <w:pStyle w:val="ListParagraph"/>
              <w:numPr>
                <w:ilvl w:val="0"/>
                <w:numId w:val="3"/>
              </w:numPr>
            </w:pPr>
            <w:r>
              <w:t xml:space="preserve">Kun numero on väliltä </w:t>
            </w:r>
            <w:r>
              <w:rPr>
                <w:lang w:val="es-ES"/>
              </w:rPr>
              <w:t xml:space="preserve">10 </w:t>
            </w:r>
            <w:r w:rsidR="00F83D1C">
              <w:rPr>
                <w:lang w:val="es-ES"/>
              </w:rPr>
              <w:t>– 18,</w:t>
            </w:r>
            <w:r w:rsidR="00593CFC">
              <w:rPr>
                <w:lang w:val="es-ES"/>
              </w:rPr>
              <w:t xml:space="preserve"> ryhmästä</w:t>
            </w:r>
            <w:r w:rsidR="00FE3472" w:rsidRPr="00060754">
              <w:rPr>
                <w:lang w:val="es-ES"/>
              </w:rPr>
              <w:t xml:space="preserve"> </w:t>
            </w:r>
            <w:r>
              <w:rPr>
                <w:lang w:val="es-ES"/>
              </w:rPr>
              <w:t>ensimmäinen näyttää</w:t>
            </w:r>
            <w:r w:rsidR="00FE3472" w:rsidRPr="00060754">
              <w:rPr>
                <w:lang w:val="es-ES"/>
              </w:rPr>
              <w:t xml:space="preserve"> 9, </w:t>
            </w:r>
            <w:r>
              <w:rPr>
                <w:lang w:val="es-ES"/>
              </w:rPr>
              <w:t xml:space="preserve">toinen näyttää loput ja muut näyttävät </w:t>
            </w:r>
            <w:r w:rsidR="00FE3472" w:rsidRPr="00060754">
              <w:rPr>
                <w:lang w:val="es-ES"/>
              </w:rPr>
              <w:t>0.</w:t>
            </w:r>
          </w:p>
          <w:p w14:paraId="2A7D11B4" w14:textId="05FC6489" w:rsidR="00551952" w:rsidRPr="00060754" w:rsidRDefault="00F83D1C" w:rsidP="00060754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es-ES"/>
              </w:rPr>
              <w:t>Kun numero on väliltä 19 -</w:t>
            </w:r>
            <w:r w:rsidR="00FE3472" w:rsidRPr="00060754">
              <w:rPr>
                <w:lang w:val="es-ES"/>
              </w:rPr>
              <w:t xml:space="preserve"> 27: </w:t>
            </w:r>
            <w:r w:rsidR="00DC7FAF">
              <w:rPr>
                <w:lang w:val="es-ES"/>
              </w:rPr>
              <w:t>ensimmäinen näyttää</w:t>
            </w:r>
            <w:r w:rsidR="00FE3472" w:rsidRPr="00060754">
              <w:rPr>
                <w:lang w:val="es-ES"/>
              </w:rPr>
              <w:t xml:space="preserve"> 9, </w:t>
            </w:r>
            <w:r w:rsidR="00DC7FAF">
              <w:rPr>
                <w:lang w:val="es-ES"/>
              </w:rPr>
              <w:t xml:space="preserve">toinen </w:t>
            </w:r>
            <w:r w:rsidR="00FE3472" w:rsidRPr="00060754">
              <w:rPr>
                <w:lang w:val="es-ES"/>
              </w:rPr>
              <w:t xml:space="preserve">9, </w:t>
            </w:r>
            <w:r w:rsidR="00DC7FAF">
              <w:rPr>
                <w:lang w:val="es-ES"/>
              </w:rPr>
              <w:t>kolmas näyttää loput ja muut näyttävät</w:t>
            </w:r>
            <w:r w:rsidR="00FE3472" w:rsidRPr="00060754">
              <w:rPr>
                <w:lang w:val="es-ES"/>
              </w:rPr>
              <w:t xml:space="preserve"> 0.</w:t>
            </w:r>
          </w:p>
          <w:p w14:paraId="0B934779" w14:textId="43438A08" w:rsidR="004E5CF2" w:rsidRDefault="00DC7FAF" w:rsidP="00320F9F">
            <w:pPr>
              <w:pStyle w:val="ListParagraph"/>
              <w:numPr>
                <w:ilvl w:val="0"/>
                <w:numId w:val="3"/>
              </w:numPr>
            </w:pPr>
            <w:r>
              <w:t>jne</w:t>
            </w:r>
            <w:r w:rsidR="008267A0">
              <w:t>.</w:t>
            </w:r>
          </w:p>
          <w:p w14:paraId="4EF66C5B" w14:textId="77777777" w:rsidR="00F83D1C" w:rsidRDefault="00F83D1C" w:rsidP="00320F9F"/>
          <w:p w14:paraId="67EB1AA9" w14:textId="77777777" w:rsidR="00D008CE" w:rsidRDefault="00D008CE" w:rsidP="00D008CE">
            <w:pPr>
              <w:pStyle w:val="ListParagraph"/>
            </w:pPr>
          </w:p>
          <w:p w14:paraId="232CEACF" w14:textId="5975CB22" w:rsidR="001305DD" w:rsidRDefault="00E87F9B" w:rsidP="00D008CE">
            <w:pPr>
              <w:pStyle w:val="ListParagraph"/>
              <w:numPr>
                <w:ilvl w:val="0"/>
                <w:numId w:val="10"/>
              </w:numPr>
            </w:pPr>
            <w:r>
              <w:t>Yhteenveto ja arviointi</w:t>
            </w:r>
            <w:r w:rsidR="00D90F3F">
              <w:br/>
            </w:r>
          </w:p>
          <w:p w14:paraId="2CF65D81" w14:textId="62AAAD10" w:rsidR="00320F9F" w:rsidRDefault="00DC7FAF" w:rsidP="00D008CE">
            <w:r>
              <w:t>Tee yhteenveto pelistä liittyen Lean-periaatteisiin</w:t>
            </w:r>
            <w:r w:rsidR="00320F9F">
              <w:t>:</w:t>
            </w:r>
          </w:p>
          <w:p w14:paraId="760C0474" w14:textId="62D3C786" w:rsidR="00606CFA" w:rsidRDefault="00DC7FAF" w:rsidP="00554E96">
            <w:pPr>
              <w:pStyle w:val="ListParagraph"/>
              <w:numPr>
                <w:ilvl w:val="0"/>
                <w:numId w:val="6"/>
              </w:numPr>
            </w:pPr>
            <w:r>
              <w:t>Periaate</w:t>
            </w:r>
            <w:r w:rsidR="00606CFA">
              <w:t xml:space="preserve"> 1</w:t>
            </w:r>
            <w:r w:rsidR="001F6B7C">
              <w:t xml:space="preserve">: </w:t>
            </w:r>
            <w:r>
              <w:t>Mikä on arvoa asiakkaalle</w:t>
            </w:r>
            <w:r w:rsidR="001F6B7C">
              <w:t>?</w:t>
            </w:r>
          </w:p>
          <w:p w14:paraId="273E32C6" w14:textId="1FCA0DF6" w:rsidR="00320F9F" w:rsidRDefault="00DC7FAF" w:rsidP="00187A93">
            <w:pPr>
              <w:pStyle w:val="ListParagraph"/>
              <w:numPr>
                <w:ilvl w:val="0"/>
                <w:numId w:val="6"/>
              </w:numPr>
            </w:pPr>
            <w:r>
              <w:t>Periaate</w:t>
            </w:r>
            <w:r w:rsidR="78BDBDA0">
              <w:t xml:space="preserve"> 3: Standard</w:t>
            </w:r>
            <w:r>
              <w:t>ointi (vakiointi)</w:t>
            </w:r>
            <w:r w:rsidR="78BDBDA0">
              <w:t xml:space="preserve">: </w:t>
            </w:r>
            <w:r w:rsidR="00F83D1C">
              <w:t>K</w:t>
            </w:r>
            <w:r>
              <w:t>un teette h</w:t>
            </w:r>
            <w:r w:rsidR="00F83D1C">
              <w:t xml:space="preserve">yvän sopimuksen toimenpiteistä eli </w:t>
            </w:r>
            <w:r w:rsidR="78BDBDA0">
              <w:t>strateg</w:t>
            </w:r>
            <w:r>
              <w:t>ia</w:t>
            </w:r>
            <w:r w:rsidR="00F83D1C">
              <w:t>n</w:t>
            </w:r>
            <w:r w:rsidR="78BDBDA0">
              <w:t xml:space="preserve"> </w:t>
            </w:r>
            <w:r w:rsidR="00187A93">
              <w:t>ja t</w:t>
            </w:r>
            <w:r w:rsidR="00F83D1C">
              <w:t>oimitte sopimanne mukaan</w:t>
            </w:r>
            <w:r w:rsidR="78BDBDA0">
              <w:t xml:space="preserve">, </w:t>
            </w:r>
            <w:r w:rsidR="00187A93">
              <w:t>se on tehokkain</w:t>
            </w:r>
            <w:r w:rsidR="00F83D1C">
              <w:t xml:space="preserve"> ja nopeampi</w:t>
            </w:r>
            <w:r w:rsidR="00187A93">
              <w:t xml:space="preserve"> toimintatapa vähemmillä virheillä.</w:t>
            </w:r>
          </w:p>
          <w:p w14:paraId="10B75BB1" w14:textId="74777E89" w:rsidR="00187A93" w:rsidRDefault="00187A93" w:rsidP="00187A93">
            <w:pPr>
              <w:ind w:left="1080"/>
            </w:pPr>
          </w:p>
        </w:tc>
      </w:tr>
      <w:tr w:rsidR="00DC5471" w14:paraId="210664AC" w14:textId="77777777" w:rsidTr="6060B7D0">
        <w:tc>
          <w:tcPr>
            <w:tcW w:w="1696" w:type="dxa"/>
            <w:shd w:val="clear" w:color="auto" w:fill="BDD6EE" w:themeFill="accent5" w:themeFillTint="66"/>
          </w:tcPr>
          <w:p w14:paraId="2F41FDBE" w14:textId="77777777" w:rsidR="00DC5471" w:rsidRDefault="00DC5471" w:rsidP="00F210DE"/>
          <w:p w14:paraId="11B01C19" w14:textId="48A8CB13" w:rsidR="00DC5471" w:rsidRPr="00B3074C" w:rsidRDefault="00187A93" w:rsidP="00F210DE">
            <w:pPr>
              <w:rPr>
                <w:b/>
              </w:rPr>
            </w:pPr>
            <w:r>
              <w:rPr>
                <w:b/>
              </w:rPr>
              <w:t>Peliaika</w:t>
            </w:r>
            <w:r w:rsidR="00DB0ACF" w:rsidRPr="00B3074C">
              <w:rPr>
                <w:b/>
              </w:rPr>
              <w:t xml:space="preserve">: </w:t>
            </w:r>
          </w:p>
          <w:p w14:paraId="2C3295CB" w14:textId="77777777" w:rsidR="00DC5471" w:rsidRDefault="00DC5471" w:rsidP="00F210DE"/>
        </w:tc>
        <w:tc>
          <w:tcPr>
            <w:tcW w:w="7366" w:type="dxa"/>
          </w:tcPr>
          <w:p w14:paraId="61455380" w14:textId="77777777" w:rsidR="00187A93" w:rsidRDefault="00187A93" w:rsidP="00F210DE"/>
          <w:p w14:paraId="2BA954C1" w14:textId="030E1C71" w:rsidR="00DC5471" w:rsidRDefault="00187A93" w:rsidP="00F210DE">
            <w:r>
              <w:t>Valmisteluaika</w:t>
            </w:r>
            <w:r w:rsidR="00161925">
              <w:t xml:space="preserve">: </w:t>
            </w:r>
            <w:r>
              <w:t>5 min</w:t>
            </w:r>
          </w:p>
          <w:p w14:paraId="0EFD9D7D" w14:textId="55B4AD03" w:rsidR="007147D7" w:rsidRDefault="007147D7" w:rsidP="00F210DE">
            <w:r>
              <w:t>P</w:t>
            </w:r>
            <w:r w:rsidR="00187A93">
              <w:t>elaamiseen käytettävä aika</w:t>
            </w:r>
            <w:r>
              <w:t>: 5 min</w:t>
            </w:r>
            <w:r w:rsidR="00187A93">
              <w:t xml:space="preserve"> / kierros</w:t>
            </w:r>
          </w:p>
          <w:p w14:paraId="139E786E" w14:textId="255B29DA" w:rsidR="007147D7" w:rsidRDefault="00187A93" w:rsidP="00F210DE">
            <w:r>
              <w:t>Arvointi ja keskustelu:</w:t>
            </w:r>
            <w:r w:rsidR="007147D7">
              <w:t xml:space="preserve"> 5 min</w:t>
            </w:r>
            <w:r>
              <w:t xml:space="preserve"> / kierros</w:t>
            </w:r>
          </w:p>
          <w:p w14:paraId="61DD05A0" w14:textId="2CB21ED0" w:rsidR="00DB0ACF" w:rsidRDefault="00187A93" w:rsidP="00187A93">
            <w:r>
              <w:t>Kokonaisaika kierrosta kohti 15 min</w:t>
            </w:r>
          </w:p>
          <w:p w14:paraId="1A2538F2" w14:textId="0DCBE356" w:rsidR="00187A93" w:rsidRDefault="00187A93" w:rsidP="00187A93"/>
        </w:tc>
      </w:tr>
      <w:tr w:rsidR="00DC5471" w14:paraId="7D5E2282" w14:textId="77777777" w:rsidTr="6060B7D0">
        <w:tc>
          <w:tcPr>
            <w:tcW w:w="1696" w:type="dxa"/>
            <w:shd w:val="clear" w:color="auto" w:fill="BDD6EE" w:themeFill="accent5" w:themeFillTint="66"/>
          </w:tcPr>
          <w:p w14:paraId="0D50DC46" w14:textId="77777777" w:rsidR="00DC5471" w:rsidRDefault="00DC5471" w:rsidP="00F210DE"/>
          <w:p w14:paraId="49B18343" w14:textId="1B200CEC" w:rsidR="00DC5471" w:rsidRDefault="004E5CF2" w:rsidP="00F210D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Yksilö / R</w:t>
            </w:r>
            <w:r w:rsidR="00187A93">
              <w:rPr>
                <w:rFonts w:cstheme="minorHAnsi"/>
                <w:b/>
              </w:rPr>
              <w:t>yhmä</w:t>
            </w:r>
            <w:r w:rsidR="00187A93" w:rsidRPr="0070637A">
              <w:rPr>
                <w:rFonts w:cstheme="minorHAnsi"/>
                <w:b/>
              </w:rPr>
              <w:t>:</w:t>
            </w:r>
          </w:p>
          <w:p w14:paraId="795B4821" w14:textId="3F9EC9D3" w:rsidR="00187A93" w:rsidRDefault="00187A93" w:rsidP="00F210DE"/>
        </w:tc>
        <w:tc>
          <w:tcPr>
            <w:tcW w:w="7366" w:type="dxa"/>
          </w:tcPr>
          <w:p w14:paraId="7A175FC5" w14:textId="77777777" w:rsidR="00187A93" w:rsidRDefault="00187A93" w:rsidP="00E83A38"/>
          <w:p w14:paraId="0672A9AA" w14:textId="26D8211D" w:rsidR="002F35D6" w:rsidRDefault="00187A93" w:rsidP="00187A93">
            <w:r>
              <w:t>Ryhmä</w:t>
            </w:r>
            <w:r w:rsidR="00060754">
              <w:t xml:space="preserve">: </w:t>
            </w:r>
            <w:r w:rsidR="00593CFC">
              <w:t>Jaa osallistujat</w:t>
            </w:r>
            <w:r>
              <w:t xml:space="preserve"> 3-4 hengen ryhmiin. Ryhmäkoko vaikuttaa</w:t>
            </w:r>
            <w:r w:rsidR="00593CFC">
              <w:t xml:space="preserve"> sanottaviin</w:t>
            </w:r>
            <w:r>
              <w:t xml:space="preserve"> numeroihin.</w:t>
            </w:r>
          </w:p>
          <w:p w14:paraId="7FEB3506" w14:textId="379C68F1" w:rsidR="004E5CF2" w:rsidRDefault="004E5CF2" w:rsidP="00187A93"/>
        </w:tc>
      </w:tr>
      <w:tr w:rsidR="00187A93" w14:paraId="31AECB6C" w14:textId="77777777" w:rsidTr="6060B7D0">
        <w:tc>
          <w:tcPr>
            <w:tcW w:w="1696" w:type="dxa"/>
            <w:shd w:val="clear" w:color="auto" w:fill="BDD6EE" w:themeFill="accent5" w:themeFillTint="66"/>
          </w:tcPr>
          <w:p w14:paraId="484A952C" w14:textId="77777777" w:rsidR="00187A93" w:rsidRDefault="00187A93" w:rsidP="00187A93">
            <w:pPr>
              <w:rPr>
                <w:rFonts w:cstheme="minorHAnsi"/>
                <w:b/>
              </w:rPr>
            </w:pPr>
          </w:p>
          <w:p w14:paraId="049F3D1E" w14:textId="77777777" w:rsidR="00D83B66" w:rsidRDefault="00D83B66" w:rsidP="00187A9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Materiaali</w:t>
            </w:r>
          </w:p>
          <w:p w14:paraId="550B718F" w14:textId="3DC33399" w:rsidR="00187A93" w:rsidRDefault="00187A93" w:rsidP="00187A9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ohjaajalle</w:t>
            </w:r>
            <w:r w:rsidRPr="0070637A">
              <w:rPr>
                <w:rFonts w:cstheme="minorHAnsi"/>
                <w:b/>
              </w:rPr>
              <w:t>:</w:t>
            </w:r>
          </w:p>
          <w:p w14:paraId="6F533F04" w14:textId="7021A031" w:rsidR="00187A93" w:rsidRDefault="00187A93" w:rsidP="00187A93"/>
        </w:tc>
        <w:tc>
          <w:tcPr>
            <w:tcW w:w="7366" w:type="dxa"/>
          </w:tcPr>
          <w:p w14:paraId="3839D3A6" w14:textId="181C3B9F" w:rsidR="00187A93" w:rsidRDefault="00187A93" w:rsidP="00187A93">
            <w:pPr>
              <w:pStyle w:val="ListParagraph"/>
              <w:ind w:left="0"/>
            </w:pPr>
          </w:p>
          <w:p w14:paraId="4F19F3E7" w14:textId="12F83B08" w:rsidR="00187A93" w:rsidRDefault="00187A93" w:rsidP="00593CFC">
            <w:pPr>
              <w:pStyle w:val="ListParagraph"/>
              <w:ind w:left="0"/>
            </w:pPr>
            <w:r>
              <w:t>Fläppipaperi / taulu tulosten kirjaamis</w:t>
            </w:r>
            <w:r w:rsidR="00593CFC">
              <w:t xml:space="preserve">een; voittajat </w:t>
            </w:r>
            <w:r w:rsidR="000263A4">
              <w:t>kirja</w:t>
            </w:r>
            <w:r w:rsidR="00593CFC">
              <w:t>taan</w:t>
            </w:r>
            <w:r w:rsidR="000263A4">
              <w:t xml:space="preserve"> tukkimiehen</w:t>
            </w:r>
            <w:r w:rsidR="00593CFC">
              <w:t>-</w:t>
            </w:r>
            <w:r w:rsidR="000263A4">
              <w:t>kirjanpidolla.</w:t>
            </w:r>
          </w:p>
        </w:tc>
      </w:tr>
      <w:tr w:rsidR="00187A93" w14:paraId="5A7CD953" w14:textId="77777777" w:rsidTr="6060B7D0">
        <w:tc>
          <w:tcPr>
            <w:tcW w:w="1696" w:type="dxa"/>
            <w:shd w:val="clear" w:color="auto" w:fill="BDD6EE" w:themeFill="accent5" w:themeFillTint="66"/>
          </w:tcPr>
          <w:p w14:paraId="19BEB44C" w14:textId="77777777" w:rsidR="00187A93" w:rsidRDefault="00187A93" w:rsidP="00187A93"/>
          <w:p w14:paraId="1E24FA23" w14:textId="77777777" w:rsidR="00D83B66" w:rsidRDefault="00187A93" w:rsidP="00187A9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Materiaali</w:t>
            </w:r>
          </w:p>
          <w:p w14:paraId="1588CFEF" w14:textId="505328D8" w:rsidR="00187A93" w:rsidRPr="0070637A" w:rsidRDefault="00D83B66" w:rsidP="00187A9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osallistujalle</w:t>
            </w:r>
            <w:r w:rsidR="00187A93" w:rsidRPr="0070637A">
              <w:rPr>
                <w:rFonts w:cstheme="minorHAnsi"/>
                <w:b/>
              </w:rPr>
              <w:t>:</w:t>
            </w:r>
          </w:p>
          <w:p w14:paraId="482C4671" w14:textId="77777777" w:rsidR="00187A93" w:rsidRDefault="00187A93" w:rsidP="00187A93"/>
        </w:tc>
        <w:tc>
          <w:tcPr>
            <w:tcW w:w="7366" w:type="dxa"/>
          </w:tcPr>
          <w:p w14:paraId="112B4E46" w14:textId="77777777" w:rsidR="000263A4" w:rsidRDefault="000263A4" w:rsidP="00187A93"/>
          <w:p w14:paraId="745E234B" w14:textId="186F9880" w:rsidR="00187A93" w:rsidRDefault="00593CFC" w:rsidP="00187A93">
            <w:r>
              <w:t>Jokainen</w:t>
            </w:r>
            <w:r w:rsidR="000263A4">
              <w:t xml:space="preserve"> saa </w:t>
            </w:r>
            <w:r w:rsidR="000263A4" w:rsidRPr="00187A93">
              <w:t>10 korttia, joissa</w:t>
            </w:r>
            <w:r w:rsidR="000263A4">
              <w:t xml:space="preserve"> </w:t>
            </w:r>
            <w:r w:rsidR="000263A4" w:rsidRPr="00187A93">
              <w:t>on numerot 0</w:t>
            </w:r>
            <w:r>
              <w:t xml:space="preserve"> </w:t>
            </w:r>
            <w:r w:rsidR="000263A4" w:rsidRPr="00187A93">
              <w:t>-</w:t>
            </w:r>
            <w:r>
              <w:t xml:space="preserve"> </w:t>
            </w:r>
            <w:r w:rsidR="000263A4" w:rsidRPr="00187A93">
              <w:t>9, yksi kutakin</w:t>
            </w:r>
            <w:r w:rsidR="00187A93">
              <w:t xml:space="preserve">, </w:t>
            </w:r>
            <w:r w:rsidR="000263A4">
              <w:t>ks. liite.</w:t>
            </w:r>
          </w:p>
        </w:tc>
      </w:tr>
      <w:tr w:rsidR="00187A93" w14:paraId="78718923" w14:textId="77777777" w:rsidTr="6060B7D0">
        <w:tc>
          <w:tcPr>
            <w:tcW w:w="1696" w:type="dxa"/>
            <w:shd w:val="clear" w:color="auto" w:fill="BDD6EE" w:themeFill="accent5" w:themeFillTint="66"/>
          </w:tcPr>
          <w:p w14:paraId="02AA2058" w14:textId="77777777" w:rsidR="00187A93" w:rsidRDefault="00187A93" w:rsidP="00187A93"/>
          <w:p w14:paraId="53A7859E" w14:textId="09503250" w:rsidR="00187A93" w:rsidRPr="00B3074C" w:rsidRDefault="00187A93" w:rsidP="00187A93">
            <w:pPr>
              <w:rPr>
                <w:b/>
              </w:rPr>
            </w:pPr>
            <w:r>
              <w:rPr>
                <w:b/>
              </w:rPr>
              <w:t>Järjestely:</w:t>
            </w:r>
          </w:p>
          <w:p w14:paraId="5CBDDA56" w14:textId="77777777" w:rsidR="00187A93" w:rsidRDefault="00187A93" w:rsidP="00187A93"/>
        </w:tc>
        <w:tc>
          <w:tcPr>
            <w:tcW w:w="7366" w:type="dxa"/>
          </w:tcPr>
          <w:p w14:paraId="182C9AEE" w14:textId="77777777" w:rsidR="00794E9C" w:rsidRDefault="00794E9C" w:rsidP="00187A93"/>
          <w:p w14:paraId="458E2014" w14:textId="1FCD6D25" w:rsidR="00187A93" w:rsidRDefault="00794E9C" w:rsidP="00593CFC">
            <w:r>
              <w:t>Ryhmät</w:t>
            </w:r>
            <w:r w:rsidR="00593CFC">
              <w:t xml:space="preserve"> erillään</w:t>
            </w:r>
            <w:r>
              <w:t xml:space="preserve"> </w:t>
            </w:r>
            <w:r w:rsidR="00593CFC">
              <w:t xml:space="preserve">toisistaan </w:t>
            </w:r>
            <w:r>
              <w:t>ympäri tilaa</w:t>
            </w:r>
            <w:r w:rsidR="00593CFC">
              <w:t>; seisovat ympyrässä tai ryhminä.</w:t>
            </w:r>
          </w:p>
        </w:tc>
      </w:tr>
    </w:tbl>
    <w:p w14:paraId="36A6F6CE" w14:textId="77777777" w:rsidR="00DC5471" w:rsidRDefault="00DC5471" w:rsidP="00DC5471"/>
    <w:p w14:paraId="3E5716AD" w14:textId="77777777" w:rsidR="00DC5471" w:rsidRDefault="00DC5471" w:rsidP="00DC5471"/>
    <w:p w14:paraId="085BC321" w14:textId="7003543E" w:rsidR="00796859" w:rsidRDefault="00796859"/>
    <w:p w14:paraId="067428D5" w14:textId="77777777" w:rsidR="00796859" w:rsidRDefault="00796859" w:rsidP="00DC5471">
      <w:pPr>
        <w:sectPr w:rsidR="00796859" w:rsidSect="00DC5471">
          <w:headerReference w:type="default" r:id="rId10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36872FB2" w14:textId="7676D0FD" w:rsidR="00DC5471" w:rsidRDefault="00796859" w:rsidP="00796859">
      <w:r>
        <w:rPr>
          <w:noProof/>
          <w:lang w:val="fi-FI" w:eastAsia="fi-FI"/>
        </w:rPr>
        <w:lastRenderedPageBreak/>
        <w:drawing>
          <wp:anchor distT="0" distB="0" distL="114300" distR="114300" simplePos="0" relativeHeight="251573248" behindDoc="0" locked="0" layoutInCell="1" allowOverlap="1" wp14:anchorId="729667B2" wp14:editId="63628347">
            <wp:simplePos x="0" y="0"/>
            <wp:positionH relativeFrom="column">
              <wp:posOffset>-10160</wp:posOffset>
            </wp:positionH>
            <wp:positionV relativeFrom="paragraph">
              <wp:posOffset>0</wp:posOffset>
            </wp:positionV>
            <wp:extent cx="9101455" cy="6870700"/>
            <wp:effectExtent l="0" t="0" r="0" b="6350"/>
            <wp:wrapThrough wrapText="bothSides">
              <wp:wrapPolygon edited="0">
                <wp:start x="1356" y="0"/>
                <wp:lineTo x="1356" y="20123"/>
                <wp:lineTo x="136" y="20422"/>
                <wp:lineTo x="136" y="20782"/>
                <wp:lineTo x="1356" y="21081"/>
                <wp:lineTo x="1356" y="21560"/>
                <wp:lineTo x="21339" y="21560"/>
                <wp:lineTo x="21339" y="0"/>
                <wp:lineTo x="1356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455" cy="687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C5471" w:rsidSect="0079685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01843" w14:textId="77777777" w:rsidR="001C5414" w:rsidRDefault="001C5414" w:rsidP="000E60B4">
      <w:pPr>
        <w:spacing w:after="0" w:line="240" w:lineRule="auto"/>
      </w:pPr>
      <w:r>
        <w:separator/>
      </w:r>
    </w:p>
  </w:endnote>
  <w:endnote w:type="continuationSeparator" w:id="0">
    <w:p w14:paraId="04350DA0" w14:textId="77777777" w:rsidR="001C5414" w:rsidRDefault="001C5414" w:rsidP="000E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195C4" w14:textId="77777777" w:rsidR="001C5414" w:rsidRDefault="001C5414" w:rsidP="000E60B4">
      <w:pPr>
        <w:spacing w:after="0" w:line="240" w:lineRule="auto"/>
      </w:pPr>
      <w:r>
        <w:separator/>
      </w:r>
    </w:p>
  </w:footnote>
  <w:footnote w:type="continuationSeparator" w:id="0">
    <w:p w14:paraId="5CEFBDE6" w14:textId="77777777" w:rsidR="001C5414" w:rsidRDefault="001C5414" w:rsidP="000E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638A4" w14:textId="55D35FD1" w:rsidR="000E60B4" w:rsidRDefault="000E60B4">
    <w:pPr>
      <w:pStyle w:val="Header"/>
    </w:pPr>
    <w:r>
      <w:rPr>
        <w:noProof/>
        <w:lang w:val="fi-FI" w:eastAsia="fi-FI"/>
      </w:rPr>
      <w:drawing>
        <wp:inline distT="0" distB="0" distL="0" distR="0" wp14:anchorId="4AAA4FBE" wp14:editId="02C1F648">
          <wp:extent cx="1758950" cy="412750"/>
          <wp:effectExtent l="0" t="0" r="0" b="6350"/>
          <wp:docPr id="8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41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fi-FI" w:eastAsia="fi-FI"/>
      </w:rPr>
      <w:drawing>
        <wp:inline distT="0" distB="0" distL="0" distR="0" wp14:anchorId="0BB61EF4" wp14:editId="64CE34FB">
          <wp:extent cx="647700" cy="649605"/>
          <wp:effectExtent l="0" t="0" r="0" b="0"/>
          <wp:docPr id="10" name="Picture 10" descr="C:\Users\minna.kiviharju\Downloads\LeanFL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C:\Users\minna.kiviharju\Downloads\LeanFL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FBE94" w14:textId="77777777" w:rsidR="000E60B4" w:rsidRDefault="000E6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E15"/>
    <w:multiLevelType w:val="hybridMultilevel"/>
    <w:tmpl w:val="7FCC1D8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A160A6"/>
    <w:multiLevelType w:val="hybridMultilevel"/>
    <w:tmpl w:val="D3029FDA"/>
    <w:lvl w:ilvl="0" w:tplc="7A4E9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82421"/>
    <w:multiLevelType w:val="hybridMultilevel"/>
    <w:tmpl w:val="BE3A6B4A"/>
    <w:lvl w:ilvl="0" w:tplc="1AFEE79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987D66"/>
    <w:multiLevelType w:val="hybridMultilevel"/>
    <w:tmpl w:val="669E2E4C"/>
    <w:lvl w:ilvl="0" w:tplc="37983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0AC8"/>
    <w:multiLevelType w:val="hybridMultilevel"/>
    <w:tmpl w:val="176293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258B7"/>
    <w:multiLevelType w:val="hybridMultilevel"/>
    <w:tmpl w:val="1B4A33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10AAE"/>
    <w:multiLevelType w:val="hybridMultilevel"/>
    <w:tmpl w:val="D7BCF806"/>
    <w:lvl w:ilvl="0" w:tplc="B096F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4F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EE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40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6D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568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20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5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8F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982C1B"/>
    <w:multiLevelType w:val="hybridMultilevel"/>
    <w:tmpl w:val="78AA92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F78AD"/>
    <w:multiLevelType w:val="hybridMultilevel"/>
    <w:tmpl w:val="32FA1658"/>
    <w:lvl w:ilvl="0" w:tplc="5636C3D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41348"/>
    <w:multiLevelType w:val="hybridMultilevel"/>
    <w:tmpl w:val="4E50BEEE"/>
    <w:lvl w:ilvl="0" w:tplc="810E7B3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71"/>
    <w:rsid w:val="000263A4"/>
    <w:rsid w:val="00060754"/>
    <w:rsid w:val="000B2424"/>
    <w:rsid w:val="000E60B4"/>
    <w:rsid w:val="001305DD"/>
    <w:rsid w:val="00161925"/>
    <w:rsid w:val="00187A93"/>
    <w:rsid w:val="00196612"/>
    <w:rsid w:val="001C1FAA"/>
    <w:rsid w:val="001C5414"/>
    <w:rsid w:val="001F6B7C"/>
    <w:rsid w:val="00261BE9"/>
    <w:rsid w:val="002E69BC"/>
    <w:rsid w:val="002F35D6"/>
    <w:rsid w:val="0030089A"/>
    <w:rsid w:val="00320F9F"/>
    <w:rsid w:val="004B5E9E"/>
    <w:rsid w:val="004E5CF2"/>
    <w:rsid w:val="0052659F"/>
    <w:rsid w:val="00543F16"/>
    <w:rsid w:val="00551952"/>
    <w:rsid w:val="00554E96"/>
    <w:rsid w:val="0057290E"/>
    <w:rsid w:val="00590AAD"/>
    <w:rsid w:val="00593CFC"/>
    <w:rsid w:val="00606CFA"/>
    <w:rsid w:val="00615DC2"/>
    <w:rsid w:val="006A6BF6"/>
    <w:rsid w:val="007147D7"/>
    <w:rsid w:val="00741F30"/>
    <w:rsid w:val="00750F6E"/>
    <w:rsid w:val="00794E9C"/>
    <w:rsid w:val="00796859"/>
    <w:rsid w:val="007D2148"/>
    <w:rsid w:val="0081637D"/>
    <w:rsid w:val="008267A0"/>
    <w:rsid w:val="008320C6"/>
    <w:rsid w:val="0084367F"/>
    <w:rsid w:val="0089101F"/>
    <w:rsid w:val="008FA53D"/>
    <w:rsid w:val="009851FC"/>
    <w:rsid w:val="009F30EE"/>
    <w:rsid w:val="00A96B74"/>
    <w:rsid w:val="00AA49D1"/>
    <w:rsid w:val="00AB27B2"/>
    <w:rsid w:val="00AC1CDF"/>
    <w:rsid w:val="00AD766C"/>
    <w:rsid w:val="00AE3077"/>
    <w:rsid w:val="00B3074C"/>
    <w:rsid w:val="00C16725"/>
    <w:rsid w:val="00C62B8E"/>
    <w:rsid w:val="00CC521F"/>
    <w:rsid w:val="00D008CE"/>
    <w:rsid w:val="00D83B66"/>
    <w:rsid w:val="00D90F3F"/>
    <w:rsid w:val="00D91333"/>
    <w:rsid w:val="00D96563"/>
    <w:rsid w:val="00DB0ACF"/>
    <w:rsid w:val="00DC5471"/>
    <w:rsid w:val="00DC7FAF"/>
    <w:rsid w:val="00DF5927"/>
    <w:rsid w:val="00E2114A"/>
    <w:rsid w:val="00E45666"/>
    <w:rsid w:val="00E83A38"/>
    <w:rsid w:val="00E87F9B"/>
    <w:rsid w:val="00F210DE"/>
    <w:rsid w:val="00F24DB2"/>
    <w:rsid w:val="00F31540"/>
    <w:rsid w:val="00F83D1C"/>
    <w:rsid w:val="00F843D9"/>
    <w:rsid w:val="00F86911"/>
    <w:rsid w:val="00FE3472"/>
    <w:rsid w:val="02EB93CD"/>
    <w:rsid w:val="133B69BB"/>
    <w:rsid w:val="14FAFF7D"/>
    <w:rsid w:val="18C8329C"/>
    <w:rsid w:val="1FE5D502"/>
    <w:rsid w:val="26B4B4D8"/>
    <w:rsid w:val="3E5CE9A3"/>
    <w:rsid w:val="45C3FFB5"/>
    <w:rsid w:val="4776E079"/>
    <w:rsid w:val="4FF074CC"/>
    <w:rsid w:val="530E98CC"/>
    <w:rsid w:val="5524A45C"/>
    <w:rsid w:val="5529F30E"/>
    <w:rsid w:val="55F5572F"/>
    <w:rsid w:val="5E1CA072"/>
    <w:rsid w:val="6060B7D0"/>
    <w:rsid w:val="65808FD8"/>
    <w:rsid w:val="6906EFC9"/>
    <w:rsid w:val="70244DB7"/>
    <w:rsid w:val="7167FA90"/>
    <w:rsid w:val="71EF15CF"/>
    <w:rsid w:val="72A5CA41"/>
    <w:rsid w:val="751ECD5A"/>
    <w:rsid w:val="78BDB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25F"/>
  <w15:chartTrackingRefBased/>
  <w15:docId w15:val="{3BE40EE3-FCC6-451A-A430-F96462A5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7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68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D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B4"/>
  </w:style>
  <w:style w:type="paragraph" w:styleId="Footer">
    <w:name w:val="footer"/>
    <w:basedOn w:val="Normal"/>
    <w:link w:val="FooterChar"/>
    <w:uiPriority w:val="99"/>
    <w:unhideWhenUsed/>
    <w:rsid w:val="000E6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6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B7FE31D87FC944BC2242F5F365016A" ma:contentTypeVersion="12" ma:contentTypeDescription="Luo uusi asiakirja." ma:contentTypeScope="" ma:versionID="2d51e5491a4f933361bde9dd269ef856">
  <xsd:schema xmlns:xsd="http://www.w3.org/2001/XMLSchema" xmlns:xs="http://www.w3.org/2001/XMLSchema" xmlns:p="http://schemas.microsoft.com/office/2006/metadata/properties" xmlns:ns2="231c4e8d-8d33-4f83-9b03-dff978f9daf7" xmlns:ns3="dbb4bb59-340b-40d7-b36a-e65cb49f14f9" targetNamespace="http://schemas.microsoft.com/office/2006/metadata/properties" ma:root="true" ma:fieldsID="c24e620bf435cb0f83165de2ebfb1347" ns2:_="" ns3:_="">
    <xsd:import namespace="231c4e8d-8d33-4f83-9b03-dff978f9daf7"/>
    <xsd:import namespace="dbb4bb59-340b-40d7-b36a-e65cb49f1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c4e8d-8d33-4f83-9b03-dff978f9d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bb59-340b-40d7-b36a-e65cb49f1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16C92-1A11-489E-8E74-4E2A79FDA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26F80-6987-4B34-B0D6-BD7E72FADD09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aecbc3d-c934-45e2-8307-f857d70e0767"/>
    <ds:schemaRef ds:uri="http://schemas.openxmlformats.org/package/2006/metadata/core-properties"/>
    <ds:schemaRef ds:uri="a06e6fc1-d450-4824-8231-f09fada9f99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8E190C-491C-4D6C-BEAD-3B541D6AA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 van den Broek</dc:creator>
  <cp:keywords/>
  <dc:description/>
  <cp:lastModifiedBy>Kiviharju Minna</cp:lastModifiedBy>
  <cp:revision>3</cp:revision>
  <cp:lastPrinted>2020-03-09T17:13:00Z</cp:lastPrinted>
  <dcterms:created xsi:type="dcterms:W3CDTF">2020-03-18T09:13:00Z</dcterms:created>
  <dcterms:modified xsi:type="dcterms:W3CDTF">2020-03-18T09:15:00Z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0x0101007FB7FE31D87FC944BC2242F5F365016A</vt:lpwstr>
  </property>
</Properties>
</file>